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ADBBA" w14:textId="77777777" w:rsidR="004E05B3" w:rsidRPr="004E05B3" w:rsidRDefault="004E05B3" w:rsidP="004E05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рафен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Ашылуы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Құрылысы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Номенклатурасы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Қасиеттері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Алу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Әдістері</w:t>
      </w:r>
      <w:proofErr w:type="spellEnd"/>
    </w:p>
    <w:p w14:paraId="57BC1AB4" w14:textId="77777777" w:rsidR="004E05B3" w:rsidRPr="004E05B3" w:rsidRDefault="004E05B3" w:rsidP="004E05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</w:t>
      </w:r>
      <w:proofErr w:type="gram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іспе</w:t>
      </w:r>
      <w:proofErr w:type="spellEnd"/>
    </w:p>
    <w:p w14:paraId="665944B4" w14:textId="77777777" w:rsidR="004E05B3" w:rsidRPr="004E05B3" w:rsidRDefault="004E05B3" w:rsidP="004E0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атомдарының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қабаттан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технологияның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салаларында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мүмкіндіктерін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ашты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материалтану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электроника, энергетика, медицина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кеңінен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зерттелуде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AD9B04" w14:textId="77777777" w:rsidR="004E05B3" w:rsidRPr="004E05B3" w:rsidRDefault="004E05B3" w:rsidP="004E05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ашылуы</w:t>
      </w:r>
      <w:proofErr w:type="spellEnd"/>
    </w:p>
    <w:p w14:paraId="642091F6" w14:textId="77777777" w:rsidR="004E05B3" w:rsidRPr="004E05B3" w:rsidRDefault="004E05B3" w:rsidP="004E0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ашылуы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британдық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ғалым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Андре </w:t>
      </w:r>
      <w:proofErr w:type="gram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Гейм</w:t>
      </w:r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әне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Константин Новоселов</w:t>
      </w:r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Манчестер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университетінде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жүргізген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скоч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таспаның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көмегімен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графиттен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бөліп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алымдар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Нобель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сыйлығын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ашылуы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революция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8C7C55" w14:textId="77777777" w:rsidR="004E05B3" w:rsidRPr="004E05B3" w:rsidRDefault="004E05B3" w:rsidP="004E05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құрылысы</w:t>
      </w:r>
      <w:proofErr w:type="spellEnd"/>
    </w:p>
    <w:p w14:paraId="388AAD49" w14:textId="77777777" w:rsidR="004E05B3" w:rsidRPr="004E05B3" w:rsidRDefault="004E05B3" w:rsidP="004E0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атомдарының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бұрышты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орналасуынан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атомы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төрт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атомымен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коваленттік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мықты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Графендегі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іртек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ұзындығы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0.142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нм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құрайды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268C48" w14:textId="77777777" w:rsidR="004E05B3" w:rsidRPr="004E05B3" w:rsidRDefault="004E05B3" w:rsidP="004E0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0E079ED" w14:textId="77777777" w:rsidR="004E05B3" w:rsidRPr="004E05B3" w:rsidRDefault="004E05B3" w:rsidP="004E05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Алты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бұрышты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тор</w:t>
      </w:r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атомы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атомымен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коваленттік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электроны бос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өткізгіштікті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B255C9" w14:textId="77777777" w:rsidR="004E05B3" w:rsidRPr="004E05B3" w:rsidRDefault="004E05B3" w:rsidP="004E05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</w:t>
      </w:r>
      <w:proofErr w:type="gram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spellEnd"/>
      <w:proofErr w:type="gram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қабатты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құрылым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қабаттан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электрлік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91CDF2" w14:textId="77777777" w:rsidR="004E05B3" w:rsidRPr="004E05B3" w:rsidRDefault="004E05B3" w:rsidP="004E05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номенклатурасы</w:t>
      </w:r>
      <w:proofErr w:type="spellEnd"/>
    </w:p>
    <w:p w14:paraId="36969328" w14:textId="77777777" w:rsidR="004E05B3" w:rsidRPr="004E05B3" w:rsidRDefault="004E05B3" w:rsidP="004E0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номенклатурасы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түрге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бө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99841FE" w14:textId="77777777" w:rsidR="004E05B3" w:rsidRPr="004E05B3" w:rsidRDefault="004E05B3" w:rsidP="004E0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</w:t>
      </w:r>
      <w:proofErr w:type="gram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spellEnd"/>
      <w:proofErr w:type="gram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қабатты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қабаттан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таза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288CA8" w14:textId="77777777" w:rsidR="004E05B3" w:rsidRPr="004E05B3" w:rsidRDefault="004E05B3" w:rsidP="004E0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оксиді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бетінде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оттек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атомдары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қосылған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модификацияланған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реакцияларда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A8EBA3" w14:textId="77777777" w:rsidR="004E05B3" w:rsidRPr="004E05B3" w:rsidRDefault="004E05B3" w:rsidP="004E0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Редукцияланған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оксиді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оксидінен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термиялық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жақсартатын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қасиеттерге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64A78D" w14:textId="77777777" w:rsidR="004E05B3" w:rsidRPr="004E05B3" w:rsidRDefault="004E05B3" w:rsidP="004E05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қасиеттері</w:t>
      </w:r>
      <w:proofErr w:type="spellEnd"/>
    </w:p>
    <w:p w14:paraId="627CB62B" w14:textId="77777777" w:rsidR="004E05B3" w:rsidRPr="004E05B3" w:rsidRDefault="004E05B3" w:rsidP="004E0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қолданбаларда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56589AD" w14:textId="77777777" w:rsidR="004E05B3" w:rsidRPr="004E05B3" w:rsidRDefault="004E05B3" w:rsidP="004E0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Механикалық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қасиеттері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35FADEF" w14:textId="77777777" w:rsidR="004E05B3" w:rsidRPr="004E05B3" w:rsidRDefault="004E05B3" w:rsidP="004E05B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беріктігімен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ерекшеленеді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болаттың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беріктігінен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шамамен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кү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A05583" w14:textId="77777777" w:rsidR="004E05B3" w:rsidRPr="004E05B3" w:rsidRDefault="004E05B3" w:rsidP="004E05B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қабаттан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беріктігі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арқасында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жартылай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өткізгіш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мықтысы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FD3219" w14:textId="77777777" w:rsidR="004E05B3" w:rsidRPr="004E05B3" w:rsidRDefault="004E05B3" w:rsidP="004E0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Электрлік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қасиеттері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177A2B3" w14:textId="77777777" w:rsidR="004E05B3" w:rsidRPr="004E05B3" w:rsidRDefault="004E05B3" w:rsidP="004E05B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ікке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Электрондар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графенде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жылдам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құрылғылар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суперконденсаторлар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A9A103" w14:textId="77777777" w:rsidR="004E05B3" w:rsidRPr="004E05B3" w:rsidRDefault="004E05B3" w:rsidP="004E05B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температураға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ауқымында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92F730" w14:textId="77777777" w:rsidR="004E05B3" w:rsidRPr="004E05B3" w:rsidRDefault="004E05B3" w:rsidP="004E0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Термиялық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қасиеттері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C21B319" w14:textId="77777777" w:rsidR="004E05B3" w:rsidRPr="004E05B3" w:rsidRDefault="004E05B3" w:rsidP="004E05B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термиялық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микроэлектронды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құрылғыларда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жылу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тасымалдағыш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E08493" w14:textId="77777777" w:rsidR="004E05B3" w:rsidRPr="004E05B3" w:rsidRDefault="004E05B3" w:rsidP="004E05B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температуралар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төтеп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4AC19B" w14:textId="77777777" w:rsidR="004E05B3" w:rsidRPr="004E05B3" w:rsidRDefault="004E05B3" w:rsidP="004E0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Оптикалық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қасиеттері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9F25F15" w14:textId="77777777" w:rsidR="004E05B3" w:rsidRPr="004E05B3" w:rsidRDefault="004E05B3" w:rsidP="004E05B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жарықты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сіңіреді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оптикалық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сенсорлар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лазерлерде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қолданылуына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366133" w14:textId="77777777" w:rsidR="004E05B3" w:rsidRPr="004E05B3" w:rsidRDefault="004E05B3" w:rsidP="004E0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Химиялық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тұрақтылығы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B3BC0AF" w14:textId="77777777" w:rsidR="004E05B3" w:rsidRPr="004E05B3" w:rsidRDefault="004E05B3" w:rsidP="004E05B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ғыдан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төзімді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әсерлерге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бетінде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модификациялар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5BEDA3" w14:textId="77777777" w:rsidR="004E05B3" w:rsidRPr="004E05B3" w:rsidRDefault="004E05B3" w:rsidP="004E05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Графенді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алу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әдістері</w:t>
      </w:r>
      <w:proofErr w:type="spellEnd"/>
    </w:p>
    <w:p w14:paraId="57B86DFD" w14:textId="77777777" w:rsidR="004E05B3" w:rsidRPr="004E05B3" w:rsidRDefault="004E05B3" w:rsidP="004E0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ірнеше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96072C7" w14:textId="77777777" w:rsidR="004E05B3" w:rsidRPr="004E05B3" w:rsidRDefault="004E05B3" w:rsidP="004E0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Механикалық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эксфолиация (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Scotch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tape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method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4201D66" w14:textId="77777777" w:rsidR="004E05B3" w:rsidRPr="004E05B3" w:rsidRDefault="004E05B3" w:rsidP="004E05B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2004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Гейм мен Новоселов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қолданған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графит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скотч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таспасын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жабыстырып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оны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қабаттарға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қабаттарын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бөліп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көлемі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14BB7B" w14:textId="77777777" w:rsidR="004E05B3" w:rsidRPr="004E05B3" w:rsidRDefault="004E05B3" w:rsidP="004E0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Химиялық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фазасы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(CVD)</w:t>
      </w:r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96926F7" w14:textId="77777777" w:rsidR="004E05B3" w:rsidRPr="004E05B3" w:rsidRDefault="004E05B3" w:rsidP="004E05B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көздері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метан)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катализаторлардың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қатысуымен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қабатын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кеңінен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сапалы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089DEE" w14:textId="77777777" w:rsidR="004E05B3" w:rsidRPr="004E05B3" w:rsidRDefault="004E05B3" w:rsidP="004E0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оксидін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редукциялау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F9FA93F" w14:textId="77777777" w:rsidR="004E05B3" w:rsidRPr="004E05B3" w:rsidRDefault="004E05B3" w:rsidP="004E05B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реакциялар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алынып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кейіннен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редукцияланады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зертханалық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2CC468" w14:textId="77777777" w:rsidR="004E05B3" w:rsidRPr="004E05B3" w:rsidRDefault="004E05B3" w:rsidP="004E0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Мұзды</w:t>
      </w:r>
      <w:proofErr w:type="spellEnd"/>
      <w:proofErr w:type="gram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эксфолиация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F77A08C" w14:textId="77777777" w:rsidR="004E05B3" w:rsidRPr="004E05B3" w:rsidRDefault="004E05B3" w:rsidP="004E05B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графиттің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құрылымдарынан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қабаттарын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сұйықтықтар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температураның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төмендеуін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бөліп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жүргізілетіндіктен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артықшылық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5701BC" w14:textId="77777777" w:rsidR="004E05B3" w:rsidRPr="004E05B3" w:rsidRDefault="004E05B3" w:rsidP="004E05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Плазмалық</w:t>
      </w:r>
      <w:proofErr w:type="spellEnd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3EA7233" w14:textId="77777777" w:rsidR="004E05B3" w:rsidRPr="004E05B3" w:rsidRDefault="004E05B3" w:rsidP="004E05B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плазмалық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температураны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2BCD64" w14:textId="77777777" w:rsidR="004E05B3" w:rsidRPr="004E05B3" w:rsidRDefault="004E05B3" w:rsidP="004E05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proofErr w:type="spellStart"/>
      <w:r w:rsidRPr="004E0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</w:p>
    <w:p w14:paraId="2F735E61" w14:textId="77777777" w:rsidR="004E05B3" w:rsidRPr="004E05B3" w:rsidRDefault="004E05B3" w:rsidP="004E0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материал,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көлемде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қолдануға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ашылуы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зерттелуі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нанотехнологияның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іктерінің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Оны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әдістерінің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әртүрлілігі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олдану</w:t>
      </w:r>
      <w:proofErr w:type="gram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E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2D1589" w14:textId="509FE576" w:rsidR="004F44D8" w:rsidRDefault="004F44D8" w:rsidP="004F44D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EF549C5" w14:textId="645AAB72" w:rsidR="004F44D8" w:rsidRPr="00C438DE" w:rsidRDefault="004F44D8" w:rsidP="004F44D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8DE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C4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8DE">
        <w:rPr>
          <w:rFonts w:ascii="Times New Roman" w:hAnsi="Times New Roman" w:cs="Times New Roman"/>
          <w:sz w:val="28"/>
          <w:szCs w:val="28"/>
        </w:rPr>
        <w:t>сұрақтары</w:t>
      </w:r>
      <w:proofErr w:type="spellEnd"/>
      <w:r w:rsidRPr="00C438DE">
        <w:rPr>
          <w:rFonts w:ascii="Times New Roman" w:hAnsi="Times New Roman" w:cs="Times New Roman"/>
          <w:sz w:val="28"/>
          <w:szCs w:val="28"/>
        </w:rPr>
        <w:t>:</w:t>
      </w:r>
    </w:p>
    <w:p w14:paraId="66E0AB37" w14:textId="02297E0A" w:rsidR="00C438DE" w:rsidRPr="00C438DE" w:rsidRDefault="00C438DE" w:rsidP="004F44D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DE">
        <w:rPr>
          <w:rFonts w:ascii="Times New Roman" w:hAnsi="Times New Roman" w:cs="Times New Roman"/>
          <w:sz w:val="28"/>
          <w:szCs w:val="28"/>
        </w:rPr>
        <w:t>1</w:t>
      </w:r>
      <w:r w:rsidRPr="00C438DE">
        <w:t xml:space="preserve"> </w:t>
      </w:r>
      <w:bookmarkStart w:id="1" w:name="_Hlk82958833"/>
      <w:proofErr w:type="spellStart"/>
      <w:r w:rsidRPr="00C438DE">
        <w:rPr>
          <w:rFonts w:ascii="Times New Roman" w:hAnsi="Times New Roman" w:cs="Times New Roman"/>
          <w:sz w:val="28"/>
          <w:szCs w:val="28"/>
        </w:rPr>
        <w:t>Графен</w:t>
      </w:r>
      <w:bookmarkEnd w:id="1"/>
      <w:proofErr w:type="spellEnd"/>
      <w:r w:rsidRPr="00C438D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438DE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C438DE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C438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4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8DE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</w:p>
    <w:p w14:paraId="057020B0" w14:textId="1C9102EA" w:rsidR="00C438DE" w:rsidRPr="00C438DE" w:rsidRDefault="00C438DE" w:rsidP="004F44D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DE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C438DE">
        <w:rPr>
          <w:rFonts w:ascii="Times New Roman" w:hAnsi="Times New Roman" w:cs="Times New Roman"/>
          <w:sz w:val="28"/>
          <w:szCs w:val="28"/>
        </w:rPr>
        <w:t>Графен</w:t>
      </w:r>
      <w:proofErr w:type="spellEnd"/>
      <w:r w:rsidRPr="00C4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8DE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C4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8DE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C4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8DE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C438DE">
        <w:rPr>
          <w:rFonts w:ascii="Times New Roman" w:hAnsi="Times New Roman" w:cs="Times New Roman"/>
          <w:sz w:val="28"/>
          <w:szCs w:val="28"/>
        </w:rPr>
        <w:t>.</w:t>
      </w:r>
    </w:p>
    <w:sectPr w:rsidR="00C438DE" w:rsidRPr="00C4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0C6"/>
    <w:multiLevelType w:val="multilevel"/>
    <w:tmpl w:val="159E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759BF"/>
    <w:multiLevelType w:val="multilevel"/>
    <w:tmpl w:val="5EC0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02D80"/>
    <w:multiLevelType w:val="multilevel"/>
    <w:tmpl w:val="6E80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910928"/>
    <w:multiLevelType w:val="multilevel"/>
    <w:tmpl w:val="D24C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6F"/>
    <w:rsid w:val="00100DA7"/>
    <w:rsid w:val="0024416F"/>
    <w:rsid w:val="004E05B3"/>
    <w:rsid w:val="004F44D8"/>
    <w:rsid w:val="00AE00FE"/>
    <w:rsid w:val="00B6516E"/>
    <w:rsid w:val="00C4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4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05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E05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05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05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E05B3"/>
    <w:rPr>
      <w:b/>
      <w:bCs/>
    </w:rPr>
  </w:style>
  <w:style w:type="paragraph" w:styleId="a4">
    <w:name w:val="Normal (Web)"/>
    <w:basedOn w:val="a"/>
    <w:uiPriority w:val="99"/>
    <w:semiHidden/>
    <w:unhideWhenUsed/>
    <w:rsid w:val="004E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05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E05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05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05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E05B3"/>
    <w:rPr>
      <w:b/>
      <w:bCs/>
    </w:rPr>
  </w:style>
  <w:style w:type="paragraph" w:styleId="a4">
    <w:name w:val="Normal (Web)"/>
    <w:basedOn w:val="a"/>
    <w:uiPriority w:val="99"/>
    <w:semiHidden/>
    <w:unhideWhenUsed/>
    <w:rsid w:val="004E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Абдулкаримова Роза</dc:creator>
  <cp:keywords/>
  <dc:description/>
  <cp:lastModifiedBy>hp</cp:lastModifiedBy>
  <cp:revision>6</cp:revision>
  <dcterms:created xsi:type="dcterms:W3CDTF">2021-09-18T17:00:00Z</dcterms:created>
  <dcterms:modified xsi:type="dcterms:W3CDTF">2025-01-16T06:51:00Z</dcterms:modified>
</cp:coreProperties>
</file>